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E2" w:rsidRDefault="007343E2" w:rsidP="0049503D">
      <w:pPr>
        <w:pStyle w:val="Nagwek"/>
        <w:jc w:val="center"/>
        <w:rPr>
          <w:rFonts w:ascii="Times New Roman" w:hAnsi="Times New Roman" w:cs="Times New Roman"/>
          <w:sz w:val="20"/>
          <w:szCs w:val="20"/>
        </w:rPr>
      </w:pPr>
    </w:p>
    <w:p w:rsidR="007603C2" w:rsidRPr="007873EA" w:rsidRDefault="007603C2" w:rsidP="007873EA">
      <w:pPr>
        <w:pStyle w:val="Nagwek"/>
        <w:spacing w:after="120"/>
        <w:rPr>
          <w:b/>
        </w:rPr>
      </w:pPr>
      <w:r w:rsidRPr="00FA53CE">
        <w:rPr>
          <w:b/>
        </w:rPr>
        <w:t>Załącznik nr 2a Formularz cenowy dla części 1</w:t>
      </w:r>
      <w:r w:rsidR="007873EA">
        <w:rPr>
          <w:b/>
        </w:rPr>
        <w:t xml:space="preserve"> –</w:t>
      </w:r>
      <w:r w:rsidR="007873EA" w:rsidRPr="007873EA">
        <w:rPr>
          <w:b/>
        </w:rPr>
        <w:t xml:space="preserve"> POMOCE EDUKACYJNE SCWEW</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992"/>
        <w:gridCol w:w="1418"/>
        <w:gridCol w:w="708"/>
        <w:gridCol w:w="1560"/>
        <w:gridCol w:w="1842"/>
        <w:gridCol w:w="1701"/>
      </w:tblGrid>
      <w:tr w:rsidR="006D62F8" w:rsidRPr="006D62F8" w:rsidTr="006D62F8">
        <w:tc>
          <w:tcPr>
            <w:tcW w:w="709" w:type="dxa"/>
            <w:vAlign w:val="center"/>
          </w:tcPr>
          <w:p w:rsidR="006D62F8" w:rsidRPr="006D62F8" w:rsidRDefault="006D62F8" w:rsidP="007E4D7D">
            <w:pPr>
              <w:jc w:val="center"/>
              <w:rPr>
                <w:sz w:val="22"/>
                <w:szCs w:val="22"/>
              </w:rPr>
            </w:pPr>
            <w:r w:rsidRPr="006D62F8">
              <w:rPr>
                <w:sz w:val="22"/>
                <w:szCs w:val="22"/>
              </w:rPr>
              <w:t>L.p.</w:t>
            </w:r>
          </w:p>
        </w:tc>
        <w:tc>
          <w:tcPr>
            <w:tcW w:w="6521" w:type="dxa"/>
            <w:vAlign w:val="center"/>
          </w:tcPr>
          <w:p w:rsidR="006D62F8" w:rsidRPr="006D62F8" w:rsidRDefault="006D62F8" w:rsidP="007E4D7D">
            <w:pPr>
              <w:jc w:val="center"/>
              <w:rPr>
                <w:sz w:val="22"/>
                <w:szCs w:val="22"/>
              </w:rPr>
            </w:pPr>
            <w:r w:rsidRPr="006D62F8">
              <w:rPr>
                <w:sz w:val="22"/>
                <w:szCs w:val="22"/>
              </w:rPr>
              <w:t>Nazwa pomocy i specyfikacja</w:t>
            </w:r>
          </w:p>
        </w:tc>
        <w:tc>
          <w:tcPr>
            <w:tcW w:w="992" w:type="dxa"/>
            <w:vAlign w:val="center"/>
          </w:tcPr>
          <w:p w:rsidR="006D62F8" w:rsidRPr="006D62F8" w:rsidRDefault="006D62F8" w:rsidP="007E4D7D">
            <w:pPr>
              <w:jc w:val="center"/>
              <w:rPr>
                <w:sz w:val="22"/>
                <w:szCs w:val="22"/>
              </w:rPr>
            </w:pPr>
            <w:r w:rsidRPr="006D62F8">
              <w:rPr>
                <w:sz w:val="22"/>
                <w:szCs w:val="22"/>
              </w:rPr>
              <w:t>Ilość sztuk</w:t>
            </w:r>
          </w:p>
        </w:tc>
        <w:tc>
          <w:tcPr>
            <w:tcW w:w="1418" w:type="dxa"/>
            <w:vAlign w:val="center"/>
          </w:tcPr>
          <w:p w:rsidR="006D62F8" w:rsidRPr="006D62F8" w:rsidRDefault="006D62F8" w:rsidP="007E4D7D">
            <w:pPr>
              <w:jc w:val="center"/>
              <w:rPr>
                <w:sz w:val="22"/>
                <w:szCs w:val="22"/>
              </w:rPr>
            </w:pPr>
            <w:r w:rsidRPr="006D62F8">
              <w:rPr>
                <w:sz w:val="22"/>
                <w:szCs w:val="22"/>
              </w:rPr>
              <w:t>Cena netto</w:t>
            </w:r>
          </w:p>
        </w:tc>
        <w:tc>
          <w:tcPr>
            <w:tcW w:w="708" w:type="dxa"/>
            <w:vAlign w:val="center"/>
          </w:tcPr>
          <w:p w:rsidR="006D62F8" w:rsidRPr="006D62F8" w:rsidRDefault="006D62F8" w:rsidP="007E4D7D">
            <w:pPr>
              <w:jc w:val="center"/>
              <w:rPr>
                <w:sz w:val="22"/>
                <w:szCs w:val="22"/>
              </w:rPr>
            </w:pPr>
            <w:r w:rsidRPr="006D62F8">
              <w:rPr>
                <w:sz w:val="22"/>
                <w:szCs w:val="22"/>
              </w:rPr>
              <w:t>VAT</w:t>
            </w:r>
          </w:p>
        </w:tc>
        <w:tc>
          <w:tcPr>
            <w:tcW w:w="1560" w:type="dxa"/>
            <w:vAlign w:val="center"/>
          </w:tcPr>
          <w:p w:rsidR="006D62F8" w:rsidRPr="006D62F8" w:rsidRDefault="006D62F8" w:rsidP="007E4D7D">
            <w:pPr>
              <w:jc w:val="center"/>
              <w:rPr>
                <w:sz w:val="22"/>
                <w:szCs w:val="22"/>
              </w:rPr>
            </w:pPr>
          </w:p>
          <w:p w:rsidR="006D62F8" w:rsidRPr="006D62F8" w:rsidRDefault="006D62F8" w:rsidP="007E4D7D">
            <w:pPr>
              <w:jc w:val="center"/>
              <w:rPr>
                <w:sz w:val="22"/>
                <w:szCs w:val="22"/>
              </w:rPr>
            </w:pPr>
            <w:r w:rsidRPr="006D62F8">
              <w:rPr>
                <w:sz w:val="22"/>
                <w:szCs w:val="22"/>
              </w:rPr>
              <w:t>Cena brutto</w:t>
            </w:r>
          </w:p>
          <w:p w:rsidR="006D62F8" w:rsidRPr="006D62F8" w:rsidRDefault="006D62F8" w:rsidP="007E4D7D">
            <w:pPr>
              <w:jc w:val="center"/>
              <w:rPr>
                <w:sz w:val="22"/>
                <w:szCs w:val="22"/>
              </w:rPr>
            </w:pPr>
          </w:p>
        </w:tc>
        <w:tc>
          <w:tcPr>
            <w:tcW w:w="1842" w:type="dxa"/>
            <w:vAlign w:val="center"/>
          </w:tcPr>
          <w:p w:rsidR="006D62F8" w:rsidRPr="006D62F8" w:rsidRDefault="006D62F8" w:rsidP="006D62F8">
            <w:pPr>
              <w:jc w:val="center"/>
              <w:rPr>
                <w:sz w:val="22"/>
                <w:szCs w:val="22"/>
              </w:rPr>
            </w:pPr>
            <w:r>
              <w:rPr>
                <w:sz w:val="22"/>
                <w:szCs w:val="22"/>
              </w:rPr>
              <w:t>Wartość</w:t>
            </w:r>
            <w:r w:rsidRPr="00755BFC">
              <w:rPr>
                <w:sz w:val="22"/>
                <w:szCs w:val="22"/>
              </w:rPr>
              <w:t xml:space="preserve"> brutto</w:t>
            </w:r>
          </w:p>
        </w:tc>
        <w:tc>
          <w:tcPr>
            <w:tcW w:w="1701" w:type="dxa"/>
            <w:vAlign w:val="center"/>
          </w:tcPr>
          <w:p w:rsidR="006D62F8" w:rsidRPr="006D62F8" w:rsidRDefault="006D62F8" w:rsidP="007E4D7D">
            <w:pPr>
              <w:jc w:val="center"/>
              <w:rPr>
                <w:sz w:val="22"/>
                <w:szCs w:val="22"/>
              </w:rPr>
            </w:pPr>
            <w:r w:rsidRPr="006D62F8">
              <w:rPr>
                <w:sz w:val="22"/>
                <w:szCs w:val="22"/>
              </w:rPr>
              <w:t>Nazwa producenta</w:t>
            </w:r>
          </w:p>
        </w:tc>
      </w:tr>
      <w:tr w:rsidR="006D62F8" w:rsidRPr="00107574" w:rsidTr="006D62F8">
        <w:tc>
          <w:tcPr>
            <w:tcW w:w="709" w:type="dxa"/>
          </w:tcPr>
          <w:p w:rsidR="006D62F8" w:rsidRPr="00870525" w:rsidRDefault="006D62F8" w:rsidP="007343E2">
            <w:pPr>
              <w:numPr>
                <w:ilvl w:val="0"/>
                <w:numId w:val="37"/>
              </w:numPr>
            </w:pPr>
          </w:p>
        </w:tc>
        <w:tc>
          <w:tcPr>
            <w:tcW w:w="6521" w:type="dxa"/>
          </w:tcPr>
          <w:p w:rsidR="007873EA" w:rsidRPr="00D8752C" w:rsidRDefault="007873EA" w:rsidP="007873EA">
            <w:pPr>
              <w:rPr>
                <w:rFonts w:cstheme="minorHAnsi"/>
                <w:b/>
                <w:color w:val="000000"/>
              </w:rPr>
            </w:pPr>
            <w:r w:rsidRPr="00D8752C">
              <w:rPr>
                <w:rFonts w:cstheme="minorHAnsi"/>
                <w:b/>
                <w:color w:val="000000"/>
              </w:rPr>
              <w:t>Zestaw: Robot edukacyjny z laptopem</w:t>
            </w:r>
          </w:p>
          <w:p w:rsidR="007873EA" w:rsidRPr="00D8752C" w:rsidRDefault="007873EA" w:rsidP="007873EA">
            <w:pPr>
              <w:rPr>
                <w:rFonts w:cstheme="minorHAnsi"/>
                <w:b/>
                <w:color w:val="000000"/>
              </w:rPr>
            </w:pPr>
          </w:p>
          <w:p w:rsidR="007873EA" w:rsidRPr="00D8752C" w:rsidRDefault="007873EA" w:rsidP="007873EA">
            <w:pPr>
              <w:rPr>
                <w:rFonts w:cstheme="minorHAnsi"/>
                <w:b/>
                <w:bCs/>
                <w:color w:val="000000"/>
              </w:rPr>
            </w:pPr>
            <w:r w:rsidRPr="00D8752C">
              <w:rPr>
                <w:rFonts w:cstheme="minorHAnsi"/>
                <w:b/>
                <w:bCs/>
                <w:color w:val="000000" w:themeColor="text1"/>
              </w:rPr>
              <w:t>Interaktywny robot, który wspiera dzieci w rozwoju podstawowych umiejętności z zakresu programowania i elektroniki. Pomaga w rozwoju kreatywności, zdolności logicznego myślenia, poznaniu podstaw programowania oraz zrozumieniu działania czujników, w które został wyposażony. </w:t>
            </w:r>
          </w:p>
          <w:p w:rsidR="007873EA" w:rsidRPr="00D8752C" w:rsidRDefault="007873EA" w:rsidP="007873EA">
            <w:pPr>
              <w:rPr>
                <w:rFonts w:cstheme="minorHAnsi"/>
                <w:b/>
                <w:color w:val="000000"/>
              </w:rPr>
            </w:pPr>
          </w:p>
          <w:p w:rsidR="007873EA" w:rsidRPr="00D8752C" w:rsidRDefault="007873EA" w:rsidP="007873EA">
            <w:pPr>
              <w:rPr>
                <w:rFonts w:cstheme="minorHAnsi"/>
                <w:bCs/>
                <w:color w:val="000000"/>
              </w:rPr>
            </w:pPr>
            <w:r w:rsidRPr="00D8752C">
              <w:rPr>
                <w:rFonts w:cstheme="minorHAnsi"/>
                <w:bCs/>
                <w:color w:val="000000"/>
              </w:rPr>
              <w:t>Zestaw zawiera:</w:t>
            </w:r>
          </w:p>
          <w:p w:rsidR="007873EA" w:rsidRPr="00D8752C" w:rsidRDefault="007873EA" w:rsidP="007873EA">
            <w:pPr>
              <w:rPr>
                <w:rFonts w:cstheme="minorHAnsi"/>
                <w:color w:val="000000"/>
              </w:rPr>
            </w:pPr>
            <w:r w:rsidRPr="00D8752C">
              <w:rPr>
                <w:rFonts w:cstheme="minorHAnsi"/>
                <w:color w:val="000000" w:themeColor="text1"/>
              </w:rPr>
              <w:t xml:space="preserve">- Robot edukacyjny- 1 szt. </w:t>
            </w:r>
            <w:r w:rsidRPr="00D8752C">
              <w:rPr>
                <w:rFonts w:cstheme="minorHAnsi"/>
              </w:rPr>
              <w:br/>
            </w:r>
            <w:r w:rsidRPr="00D8752C">
              <w:rPr>
                <w:rFonts w:cstheme="minorHAnsi"/>
                <w:color w:val="000000" w:themeColor="text1"/>
              </w:rPr>
              <w:t>- Dodatkowy moduł  do robota-  1 szt.</w:t>
            </w:r>
            <w:r w:rsidRPr="00D8752C">
              <w:rPr>
                <w:rFonts w:cstheme="minorHAnsi"/>
              </w:rPr>
              <w:br/>
            </w:r>
            <w:r w:rsidRPr="00D8752C">
              <w:rPr>
                <w:rFonts w:cstheme="minorHAnsi"/>
                <w:color w:val="000000" w:themeColor="text1"/>
              </w:rPr>
              <w:t>- Laptop - 1 szt.</w:t>
            </w:r>
          </w:p>
          <w:p w:rsidR="007873EA" w:rsidRPr="00D8752C" w:rsidRDefault="007873EA" w:rsidP="007873EA">
            <w:pPr>
              <w:rPr>
                <w:rFonts w:cstheme="minorHAnsi"/>
                <w:bCs/>
                <w:color w:val="000000"/>
              </w:rPr>
            </w:pPr>
          </w:p>
          <w:p w:rsidR="007873EA" w:rsidRPr="00D8752C" w:rsidRDefault="007873EA" w:rsidP="007873EA">
            <w:pPr>
              <w:rPr>
                <w:rFonts w:cstheme="minorHAnsi"/>
              </w:rPr>
            </w:pPr>
            <w:r w:rsidRPr="00D8752C">
              <w:rPr>
                <w:rFonts w:cstheme="minorHAnsi"/>
                <w:b/>
                <w:bCs/>
              </w:rPr>
              <w:t>Robot edukacyjny zawiera:</w:t>
            </w:r>
          </w:p>
          <w:p w:rsidR="007873EA" w:rsidRPr="00D8752C" w:rsidRDefault="007873EA" w:rsidP="007873EA">
            <w:pPr>
              <w:rPr>
                <w:rFonts w:cstheme="minorHAnsi"/>
              </w:rPr>
            </w:pPr>
            <w:r w:rsidRPr="00D8752C">
              <w:rPr>
                <w:rFonts w:cstheme="minorHAnsi"/>
              </w:rPr>
              <w:t xml:space="preserve">• Jednego robota edukacyjnego (robot, przewód </w:t>
            </w:r>
            <w:proofErr w:type="spellStart"/>
            <w:r w:rsidRPr="00D8752C">
              <w:rPr>
                <w:rFonts w:cstheme="minorHAnsi"/>
              </w:rPr>
              <w:t>microUSB</w:t>
            </w:r>
            <w:proofErr w:type="spellEnd"/>
            <w:r w:rsidRPr="00D8752C">
              <w:rPr>
                <w:rFonts w:cstheme="minorHAnsi"/>
              </w:rPr>
              <w:t xml:space="preserve"> do ładowania robota, instrukcję obsługi w języku polskim, kartę gwarancyjną),</w:t>
            </w:r>
            <w:r w:rsidRPr="00D8752C">
              <w:rPr>
                <w:rFonts w:cstheme="minorHAnsi"/>
              </w:rPr>
              <w:br/>
              <w:t>• Dostęp do dedykowanych aplikacji,</w:t>
            </w:r>
            <w:r w:rsidRPr="00D8752C">
              <w:rPr>
                <w:rFonts w:cstheme="minorHAnsi"/>
              </w:rPr>
              <w:br/>
              <w:t>• Dostęp do stale aktualizowanej bazy scenariuszy prowadzenia zajęć oraz dodatkowych materiałów dydaktycznych w formie cyfrowej, dostosowany do podstawy programowej MEN,</w:t>
            </w:r>
          </w:p>
          <w:p w:rsidR="007873EA" w:rsidRPr="00D8752C" w:rsidRDefault="007873EA" w:rsidP="007873EA">
            <w:pPr>
              <w:numPr>
                <w:ilvl w:val="0"/>
                <w:numId w:val="41"/>
              </w:numPr>
              <w:ind w:left="177" w:hanging="142"/>
              <w:rPr>
                <w:rFonts w:cstheme="minorHAnsi"/>
              </w:rPr>
            </w:pPr>
            <w:r w:rsidRPr="00D8752C">
              <w:rPr>
                <w:rFonts w:cstheme="minorHAnsi"/>
              </w:rPr>
              <w:t>Wyposażony w min. 10 czujników robot można zaprogramować na wiele sposobów – wykryje przeszkody, zareaguje na dźwięk, zmiany oświetlenia czy dotyk</w:t>
            </w:r>
          </w:p>
          <w:p w:rsidR="007873EA" w:rsidRPr="00D8752C" w:rsidRDefault="007873EA" w:rsidP="007873EA">
            <w:pPr>
              <w:rPr>
                <w:rFonts w:cstheme="minorHAnsi"/>
              </w:rPr>
            </w:pPr>
            <w:r w:rsidRPr="00D8752C">
              <w:rPr>
                <w:rFonts w:cstheme="minorHAnsi"/>
              </w:rPr>
              <w:lastRenderedPageBreak/>
              <w:t>Minimalne cechy robota:</w:t>
            </w:r>
          </w:p>
          <w:p w:rsidR="007873EA" w:rsidRPr="00D8752C" w:rsidRDefault="007873EA" w:rsidP="007873EA">
            <w:pPr>
              <w:numPr>
                <w:ilvl w:val="0"/>
                <w:numId w:val="40"/>
              </w:numPr>
              <w:ind w:left="319" w:hanging="319"/>
              <w:rPr>
                <w:rFonts w:cstheme="minorHAnsi"/>
              </w:rPr>
            </w:pPr>
            <w:r w:rsidRPr="00D8752C">
              <w:rPr>
                <w:rFonts w:cstheme="minorHAnsi"/>
              </w:rPr>
              <w:t>Nagrywanie i odtwarzanie dźwięków,</w:t>
            </w:r>
          </w:p>
          <w:p w:rsidR="007873EA" w:rsidRPr="00D8752C" w:rsidRDefault="007873EA" w:rsidP="007873EA">
            <w:pPr>
              <w:numPr>
                <w:ilvl w:val="0"/>
                <w:numId w:val="40"/>
              </w:numPr>
              <w:ind w:left="319" w:hanging="319"/>
              <w:rPr>
                <w:rFonts w:cstheme="minorHAnsi"/>
              </w:rPr>
            </w:pPr>
            <w:r w:rsidRPr="00D8752C">
              <w:rPr>
                <w:rFonts w:cstheme="minorHAnsi"/>
              </w:rPr>
              <w:t>Wykrywanie dźwięku,</w:t>
            </w:r>
          </w:p>
          <w:p w:rsidR="007873EA" w:rsidRPr="00D8752C" w:rsidRDefault="007873EA" w:rsidP="007873EA">
            <w:pPr>
              <w:numPr>
                <w:ilvl w:val="0"/>
                <w:numId w:val="40"/>
              </w:numPr>
              <w:ind w:left="319" w:hanging="319"/>
              <w:rPr>
                <w:rFonts w:cstheme="minorHAnsi"/>
              </w:rPr>
            </w:pPr>
            <w:r w:rsidRPr="00D8752C">
              <w:rPr>
                <w:rFonts w:cstheme="minorHAnsi"/>
              </w:rPr>
              <w:t>Czujniki kontrastu,</w:t>
            </w:r>
          </w:p>
          <w:p w:rsidR="007873EA" w:rsidRPr="00D8752C" w:rsidRDefault="007873EA" w:rsidP="007873EA">
            <w:pPr>
              <w:numPr>
                <w:ilvl w:val="0"/>
                <w:numId w:val="40"/>
              </w:numPr>
              <w:ind w:left="319" w:hanging="319"/>
              <w:rPr>
                <w:rFonts w:cstheme="minorHAnsi"/>
              </w:rPr>
            </w:pPr>
            <w:r w:rsidRPr="00D8752C">
              <w:rPr>
                <w:rFonts w:cstheme="minorHAnsi"/>
              </w:rPr>
              <w:t>Podążanie po czarnej linii,</w:t>
            </w:r>
          </w:p>
          <w:p w:rsidR="007873EA" w:rsidRPr="00D8752C" w:rsidRDefault="007873EA" w:rsidP="007873EA">
            <w:pPr>
              <w:numPr>
                <w:ilvl w:val="0"/>
                <w:numId w:val="40"/>
              </w:numPr>
              <w:ind w:left="319" w:hanging="319"/>
              <w:rPr>
                <w:rFonts w:cstheme="minorHAnsi"/>
              </w:rPr>
            </w:pPr>
            <w:r w:rsidRPr="00D8752C">
              <w:rPr>
                <w:rFonts w:cstheme="minorHAnsi"/>
              </w:rPr>
              <w:t>Głośnik,</w:t>
            </w:r>
          </w:p>
          <w:p w:rsidR="007873EA" w:rsidRPr="00D8752C" w:rsidRDefault="007873EA" w:rsidP="007873EA">
            <w:pPr>
              <w:numPr>
                <w:ilvl w:val="0"/>
                <w:numId w:val="40"/>
              </w:numPr>
              <w:ind w:left="319" w:hanging="319"/>
              <w:rPr>
                <w:rFonts w:cstheme="minorHAnsi"/>
              </w:rPr>
            </w:pPr>
            <w:r w:rsidRPr="00D8752C">
              <w:rPr>
                <w:rFonts w:cstheme="minorHAnsi"/>
              </w:rPr>
              <w:t>Podświetlenie RGB LED,</w:t>
            </w:r>
          </w:p>
          <w:p w:rsidR="007873EA" w:rsidRPr="00D8752C" w:rsidRDefault="007873EA" w:rsidP="007873EA">
            <w:pPr>
              <w:numPr>
                <w:ilvl w:val="0"/>
                <w:numId w:val="40"/>
              </w:numPr>
              <w:ind w:left="319" w:hanging="319"/>
              <w:rPr>
                <w:rFonts w:cstheme="minorHAnsi"/>
              </w:rPr>
            </w:pPr>
            <w:r w:rsidRPr="00D8752C">
              <w:rPr>
                <w:rFonts w:cstheme="minorHAnsi"/>
              </w:rPr>
              <w:t xml:space="preserve">Czujnik światła, </w:t>
            </w:r>
          </w:p>
          <w:p w:rsidR="007873EA" w:rsidRPr="00D8752C" w:rsidRDefault="007873EA" w:rsidP="007873EA">
            <w:pPr>
              <w:numPr>
                <w:ilvl w:val="0"/>
                <w:numId w:val="40"/>
              </w:numPr>
              <w:ind w:left="319" w:hanging="319"/>
              <w:rPr>
                <w:rFonts w:cstheme="minorHAnsi"/>
              </w:rPr>
            </w:pPr>
            <w:r w:rsidRPr="00D8752C">
              <w:rPr>
                <w:rFonts w:cstheme="minorHAnsi"/>
              </w:rPr>
              <w:t>Wykrywanie dotyku,</w:t>
            </w:r>
          </w:p>
          <w:p w:rsidR="007873EA" w:rsidRPr="00D8752C" w:rsidRDefault="007873EA" w:rsidP="007873EA">
            <w:pPr>
              <w:numPr>
                <w:ilvl w:val="0"/>
                <w:numId w:val="40"/>
              </w:numPr>
              <w:ind w:left="319" w:hanging="319"/>
              <w:rPr>
                <w:rFonts w:cstheme="minorHAnsi"/>
              </w:rPr>
            </w:pPr>
            <w:r w:rsidRPr="00D8752C">
              <w:rPr>
                <w:rFonts w:cstheme="minorHAnsi"/>
              </w:rPr>
              <w:t>Wykrywanie przeszkód,</w:t>
            </w:r>
          </w:p>
          <w:p w:rsidR="007873EA" w:rsidRPr="00D8752C" w:rsidRDefault="007873EA" w:rsidP="007873EA">
            <w:pPr>
              <w:numPr>
                <w:ilvl w:val="0"/>
                <w:numId w:val="40"/>
              </w:numPr>
              <w:ind w:left="319" w:hanging="319"/>
              <w:rPr>
                <w:rFonts w:cstheme="minorHAnsi"/>
              </w:rPr>
            </w:pPr>
            <w:r w:rsidRPr="00D8752C">
              <w:rPr>
                <w:rFonts w:cstheme="minorHAnsi"/>
              </w:rPr>
              <w:t>Pomiar odległości,</w:t>
            </w:r>
          </w:p>
          <w:p w:rsidR="007873EA" w:rsidRPr="00D8752C" w:rsidRDefault="007873EA" w:rsidP="007873EA">
            <w:pPr>
              <w:numPr>
                <w:ilvl w:val="0"/>
                <w:numId w:val="40"/>
              </w:numPr>
              <w:ind w:left="319" w:hanging="319"/>
              <w:rPr>
                <w:rFonts w:cstheme="minorHAnsi"/>
              </w:rPr>
            </w:pPr>
            <w:r w:rsidRPr="00D8752C">
              <w:rPr>
                <w:rFonts w:cstheme="minorHAnsi"/>
              </w:rPr>
              <w:t>Pomiar przejechanej odległości,</w:t>
            </w:r>
          </w:p>
          <w:p w:rsidR="007873EA" w:rsidRPr="00D8752C" w:rsidRDefault="007873EA" w:rsidP="007873EA">
            <w:pPr>
              <w:numPr>
                <w:ilvl w:val="0"/>
                <w:numId w:val="40"/>
              </w:numPr>
              <w:ind w:left="319" w:hanging="319"/>
              <w:rPr>
                <w:rFonts w:cstheme="minorHAnsi"/>
              </w:rPr>
            </w:pPr>
            <w:r w:rsidRPr="00D8752C">
              <w:rPr>
                <w:rFonts w:cstheme="minorHAnsi"/>
              </w:rPr>
              <w:t>Pomiar kąta obrotu,</w:t>
            </w:r>
          </w:p>
          <w:p w:rsidR="007873EA" w:rsidRPr="00D8752C" w:rsidRDefault="007873EA" w:rsidP="007873EA">
            <w:pPr>
              <w:numPr>
                <w:ilvl w:val="0"/>
                <w:numId w:val="40"/>
              </w:numPr>
              <w:ind w:left="319" w:hanging="319"/>
              <w:rPr>
                <w:rFonts w:cstheme="minorHAnsi"/>
              </w:rPr>
            </w:pPr>
            <w:r w:rsidRPr="00D8752C">
              <w:rPr>
                <w:rFonts w:cstheme="minorHAnsi"/>
              </w:rPr>
              <w:t>Magnetyczne akcesoria,</w:t>
            </w:r>
          </w:p>
          <w:p w:rsidR="007873EA" w:rsidRPr="00D8752C" w:rsidRDefault="007873EA" w:rsidP="007873EA">
            <w:pPr>
              <w:numPr>
                <w:ilvl w:val="0"/>
                <w:numId w:val="40"/>
              </w:numPr>
              <w:ind w:left="319" w:hanging="319"/>
              <w:rPr>
                <w:rFonts w:cstheme="minorHAnsi"/>
              </w:rPr>
            </w:pPr>
            <w:r w:rsidRPr="00D8752C">
              <w:rPr>
                <w:rFonts w:cstheme="minorHAnsi"/>
              </w:rPr>
              <w:t>Nadajniki IR do komunikacji z innymi robotami,</w:t>
            </w:r>
          </w:p>
          <w:p w:rsidR="007873EA" w:rsidRPr="00D8752C" w:rsidRDefault="007873EA" w:rsidP="007873EA">
            <w:pPr>
              <w:numPr>
                <w:ilvl w:val="0"/>
                <w:numId w:val="40"/>
              </w:numPr>
              <w:ind w:left="319" w:hanging="319"/>
              <w:rPr>
                <w:rFonts w:cstheme="minorHAnsi"/>
              </w:rPr>
            </w:pPr>
            <w:r w:rsidRPr="00D8752C">
              <w:rPr>
                <w:rFonts w:cstheme="minorHAnsi"/>
              </w:rPr>
              <w:t xml:space="preserve">Bateria- akumulator min. 2600 </w:t>
            </w:r>
            <w:proofErr w:type="spellStart"/>
            <w:r w:rsidRPr="00D8752C">
              <w:rPr>
                <w:rFonts w:cstheme="minorHAnsi"/>
              </w:rPr>
              <w:t>mAh</w:t>
            </w:r>
            <w:proofErr w:type="spellEnd"/>
            <w:r w:rsidRPr="00D8752C">
              <w:rPr>
                <w:rFonts w:cstheme="minorHAnsi"/>
              </w:rPr>
              <w:t xml:space="preserve"> (9,62 </w:t>
            </w:r>
            <w:proofErr w:type="spellStart"/>
            <w:r w:rsidRPr="00D8752C">
              <w:rPr>
                <w:rFonts w:cstheme="minorHAnsi"/>
              </w:rPr>
              <w:t>Wh</w:t>
            </w:r>
            <w:proofErr w:type="spellEnd"/>
            <w:r w:rsidRPr="00D8752C">
              <w:rPr>
                <w:rFonts w:cstheme="minorHAnsi"/>
              </w:rPr>
              <w:t>) z czasem pracy do min. 8 godzin,</w:t>
            </w:r>
          </w:p>
          <w:p w:rsidR="007873EA" w:rsidRPr="00D8752C" w:rsidRDefault="007873EA" w:rsidP="007873EA">
            <w:pPr>
              <w:numPr>
                <w:ilvl w:val="0"/>
                <w:numId w:val="40"/>
              </w:numPr>
              <w:ind w:left="319" w:hanging="319"/>
              <w:rPr>
                <w:rFonts w:cstheme="minorHAnsi"/>
              </w:rPr>
            </w:pPr>
            <w:r w:rsidRPr="00D8752C">
              <w:rPr>
                <w:rFonts w:cstheme="minorHAnsi"/>
              </w:rPr>
              <w:t>Ładowanie – do 3 godzin, robot sygnalizuje naładowanie świecąc,</w:t>
            </w:r>
          </w:p>
          <w:p w:rsidR="007873EA" w:rsidRPr="00D8752C" w:rsidRDefault="007873EA" w:rsidP="007873EA">
            <w:pPr>
              <w:numPr>
                <w:ilvl w:val="0"/>
                <w:numId w:val="40"/>
              </w:numPr>
              <w:ind w:left="319" w:hanging="319"/>
              <w:rPr>
                <w:rFonts w:cstheme="minorHAnsi"/>
              </w:rPr>
            </w:pPr>
            <w:r w:rsidRPr="00D8752C">
              <w:rPr>
                <w:rFonts w:cstheme="minorHAnsi"/>
              </w:rPr>
              <w:t xml:space="preserve">Łączność- </w:t>
            </w:r>
            <w:proofErr w:type="spellStart"/>
            <w:r w:rsidRPr="00D8752C">
              <w:rPr>
                <w:rFonts w:cstheme="minorHAnsi"/>
              </w:rPr>
              <w:t>bluetooth</w:t>
            </w:r>
            <w:proofErr w:type="spellEnd"/>
            <w:r w:rsidRPr="00D8752C">
              <w:rPr>
                <w:rFonts w:cstheme="minorHAnsi"/>
              </w:rPr>
              <w:t xml:space="preserve"> 4,0 lub wyższe/nowsze</w:t>
            </w:r>
          </w:p>
          <w:p w:rsidR="007873EA" w:rsidRPr="00D8752C" w:rsidRDefault="007873EA" w:rsidP="007873EA">
            <w:pPr>
              <w:rPr>
                <w:rFonts w:cstheme="minorHAnsi"/>
              </w:rPr>
            </w:pPr>
            <w:r w:rsidRPr="00D8752C">
              <w:rPr>
                <w:rFonts w:cstheme="minorHAnsi"/>
              </w:rPr>
              <w:t>Wymiary robota:</w:t>
            </w:r>
          </w:p>
          <w:p w:rsidR="007873EA" w:rsidRPr="00D8752C" w:rsidRDefault="007873EA" w:rsidP="007873EA">
            <w:pPr>
              <w:rPr>
                <w:rFonts w:cstheme="minorHAnsi"/>
              </w:rPr>
            </w:pPr>
            <w:r w:rsidRPr="00D8752C">
              <w:rPr>
                <w:rFonts w:cstheme="minorHAnsi"/>
              </w:rPr>
              <w:t>Szerokość: 17,2 -18 cm, Długość: 17-18 cm, Wysokość: 19-20m, Waga: 690-720 g</w:t>
            </w:r>
          </w:p>
          <w:p w:rsidR="007873EA" w:rsidRPr="00D8752C" w:rsidRDefault="007873EA" w:rsidP="007873EA">
            <w:pPr>
              <w:rPr>
                <w:rFonts w:cstheme="minorHAnsi"/>
                <w:b/>
                <w:bCs/>
                <w:color w:val="000000"/>
              </w:rPr>
            </w:pPr>
          </w:p>
          <w:p w:rsidR="007873EA" w:rsidRPr="00D8752C" w:rsidRDefault="007873EA" w:rsidP="007873EA">
            <w:pPr>
              <w:rPr>
                <w:rFonts w:cstheme="minorHAnsi"/>
              </w:rPr>
            </w:pPr>
            <w:r w:rsidRPr="00D8752C">
              <w:rPr>
                <w:rFonts w:cstheme="minorHAnsi"/>
                <w:b/>
                <w:bCs/>
              </w:rPr>
              <w:t xml:space="preserve">Dodatkowy moduł </w:t>
            </w:r>
            <w:r w:rsidRPr="00D8752C">
              <w:rPr>
                <w:rFonts w:cstheme="minorHAnsi"/>
              </w:rPr>
              <w:t xml:space="preserve"> do robota edukacyjnego, który umożliwia:</w:t>
            </w:r>
          </w:p>
          <w:p w:rsidR="007873EA" w:rsidRPr="00D8752C" w:rsidRDefault="007873EA" w:rsidP="007873EA">
            <w:pPr>
              <w:rPr>
                <w:rFonts w:cstheme="minorHAnsi"/>
              </w:rPr>
            </w:pPr>
            <w:r w:rsidRPr="00D8752C">
              <w:rPr>
                <w:rFonts w:cstheme="minorHAnsi"/>
              </w:rPr>
              <w:t>korzystanie z dedykowanej aplikacji,</w:t>
            </w:r>
          </w:p>
          <w:p w:rsidR="007873EA" w:rsidRPr="00D8752C" w:rsidRDefault="007873EA" w:rsidP="007873EA">
            <w:pPr>
              <w:rPr>
                <w:rFonts w:cstheme="minorHAnsi"/>
              </w:rPr>
            </w:pPr>
            <w:r w:rsidRPr="00D8752C">
              <w:rPr>
                <w:rFonts w:cstheme="minorHAnsi"/>
              </w:rPr>
              <w:t>• integrację robota z komputerem,</w:t>
            </w:r>
          </w:p>
          <w:p w:rsidR="007873EA" w:rsidRPr="00D8752C" w:rsidRDefault="007873EA" w:rsidP="007873EA">
            <w:pPr>
              <w:rPr>
                <w:rFonts w:cstheme="minorHAnsi"/>
              </w:rPr>
            </w:pPr>
            <w:r w:rsidRPr="00D8752C">
              <w:rPr>
                <w:rFonts w:cstheme="minorHAnsi"/>
              </w:rPr>
              <w:t>• wykorzystanie tablicy interaktywnej podczas zajęć z robotem,</w:t>
            </w:r>
          </w:p>
          <w:p w:rsidR="007873EA" w:rsidRPr="00D8752C" w:rsidRDefault="007873EA" w:rsidP="007873EA">
            <w:pPr>
              <w:rPr>
                <w:rFonts w:cstheme="minorHAnsi"/>
              </w:rPr>
            </w:pPr>
            <w:r w:rsidRPr="00D8752C">
              <w:rPr>
                <w:rFonts w:cstheme="minorHAnsi"/>
              </w:rPr>
              <w:t>• możliwość programowania,</w:t>
            </w:r>
          </w:p>
          <w:p w:rsidR="007873EA" w:rsidRPr="00D8752C" w:rsidRDefault="007873EA" w:rsidP="007873EA">
            <w:pPr>
              <w:rPr>
                <w:rFonts w:cstheme="minorHAnsi"/>
              </w:rPr>
            </w:pPr>
            <w:r w:rsidRPr="00D8752C">
              <w:rPr>
                <w:rFonts w:cstheme="minorHAnsi"/>
              </w:rPr>
              <w:lastRenderedPageBreak/>
              <w:t>Specyfikacja:</w:t>
            </w:r>
          </w:p>
          <w:p w:rsidR="007873EA" w:rsidRPr="00D8752C" w:rsidRDefault="007873EA" w:rsidP="007873EA">
            <w:pPr>
              <w:rPr>
                <w:rFonts w:cstheme="minorHAnsi"/>
              </w:rPr>
            </w:pPr>
            <w:r w:rsidRPr="00D8752C">
              <w:rPr>
                <w:rFonts w:cstheme="minorHAnsi"/>
              </w:rPr>
              <w:t>Standard: Bluetooth 4.0 lub wyższe/nowsze</w:t>
            </w:r>
          </w:p>
          <w:p w:rsidR="007873EA" w:rsidRPr="00D8752C" w:rsidRDefault="007873EA" w:rsidP="007873EA">
            <w:pPr>
              <w:rPr>
                <w:rFonts w:cstheme="minorHAnsi"/>
              </w:rPr>
            </w:pPr>
            <w:r w:rsidRPr="00D8752C">
              <w:rPr>
                <w:rFonts w:cstheme="minorHAnsi"/>
              </w:rPr>
              <w:t>Interfejs: USB</w:t>
            </w:r>
          </w:p>
          <w:p w:rsidR="007873EA" w:rsidRPr="00D8752C" w:rsidRDefault="007873EA" w:rsidP="007873EA">
            <w:pPr>
              <w:rPr>
                <w:rFonts w:cstheme="minorHAnsi"/>
              </w:rPr>
            </w:pPr>
            <w:r w:rsidRPr="00D8752C">
              <w:rPr>
                <w:rFonts w:cstheme="minorHAnsi"/>
              </w:rPr>
              <w:t>W zestawie instrukcja obsługi w języku polskim</w:t>
            </w:r>
          </w:p>
          <w:p w:rsidR="007873EA" w:rsidRPr="00D8752C" w:rsidRDefault="007873EA" w:rsidP="007873EA">
            <w:pPr>
              <w:rPr>
                <w:rFonts w:cstheme="minorHAnsi"/>
                <w:color w:val="000000"/>
              </w:rPr>
            </w:pPr>
          </w:p>
          <w:p w:rsidR="007873EA" w:rsidRPr="00D8752C" w:rsidRDefault="007873EA" w:rsidP="007873EA">
            <w:pPr>
              <w:rPr>
                <w:rFonts w:cstheme="minorHAnsi"/>
                <w:color w:val="000000"/>
              </w:rPr>
            </w:pPr>
            <w:r w:rsidRPr="00D8752C">
              <w:rPr>
                <w:rFonts w:cstheme="minorHAnsi"/>
                <w:color w:val="000000" w:themeColor="text1"/>
              </w:rPr>
              <w:t xml:space="preserve">Parametry minimalne </w:t>
            </w:r>
            <w:r w:rsidRPr="00D8752C">
              <w:rPr>
                <w:rFonts w:cstheme="minorHAnsi"/>
                <w:b/>
                <w:bCs/>
                <w:color w:val="000000" w:themeColor="text1"/>
              </w:rPr>
              <w:t>laptopa</w:t>
            </w:r>
          </w:p>
          <w:p w:rsidR="007873EA" w:rsidRPr="00D8752C" w:rsidRDefault="007873EA" w:rsidP="007873EA">
            <w:pPr>
              <w:rPr>
                <w:rFonts w:cstheme="minorHAnsi"/>
                <w:color w:val="FF0000"/>
              </w:rPr>
            </w:pPr>
            <w:r w:rsidRPr="00D8752C">
              <w:rPr>
                <w:rFonts w:cstheme="minorHAnsi"/>
              </w:rPr>
              <w:t>• Przekątna: 11,6 cali</w:t>
            </w:r>
            <w:r w:rsidRPr="00D8752C">
              <w:rPr>
                <w:rFonts w:cstheme="minorHAnsi"/>
              </w:rPr>
              <w:br/>
              <w:t xml:space="preserve">• Procesor: </w:t>
            </w:r>
            <w:r w:rsidRPr="00D8752C">
              <w:rPr>
                <w:rFonts w:cstheme="minorHAnsi"/>
                <w:color w:val="000000" w:themeColor="text1"/>
              </w:rPr>
              <w:t>procesor 4.2 GHz, 4 rdzenie,</w:t>
            </w:r>
          </w:p>
          <w:p w:rsidR="007873EA" w:rsidRPr="00D8752C" w:rsidRDefault="007873EA" w:rsidP="007873EA">
            <w:pPr>
              <w:rPr>
                <w:rFonts w:cstheme="minorHAnsi"/>
                <w:color w:val="FF0000"/>
              </w:rPr>
            </w:pPr>
            <w:r w:rsidRPr="00D8752C">
              <w:rPr>
                <w:rFonts w:cstheme="minorHAnsi"/>
              </w:rPr>
              <w:t>• Pamięć RAM: 4 GB</w:t>
            </w:r>
            <w:r w:rsidRPr="00D8752C">
              <w:rPr>
                <w:rFonts w:cstheme="minorHAnsi"/>
              </w:rPr>
              <w:br/>
              <w:t xml:space="preserve">• Dysk: 128GB </w:t>
            </w:r>
            <w:r w:rsidRPr="00D8752C">
              <w:rPr>
                <w:rFonts w:cstheme="minorHAnsi"/>
              </w:rPr>
              <w:br/>
              <w:t>• Karta graficzna:  zintegrowana</w:t>
            </w:r>
            <w:r w:rsidRPr="00D8752C">
              <w:rPr>
                <w:rFonts w:cstheme="minorHAnsi"/>
              </w:rPr>
              <w:br/>
              <w:t>• Wbudowany napęd optyczny: Brak</w:t>
            </w:r>
            <w:r w:rsidRPr="00D8752C">
              <w:rPr>
                <w:rFonts w:cstheme="minorHAnsi"/>
              </w:rPr>
              <w:br/>
              <w:t>• Złącza: 1x HDMI, 1x USB 3.0, 1x USB 2.0, Czytnik kart SD</w:t>
            </w:r>
            <w:r w:rsidRPr="00D8752C">
              <w:rPr>
                <w:rFonts w:cstheme="minorHAnsi"/>
              </w:rPr>
              <w:br/>
              <w:t xml:space="preserve">• Komunikacja: Wi-Fi, Bluetooth 4.0 lub </w:t>
            </w:r>
            <w:r w:rsidRPr="00D8752C">
              <w:rPr>
                <w:rFonts w:cstheme="minorHAnsi"/>
                <w:color w:val="000000" w:themeColor="text1"/>
              </w:rPr>
              <w:t>wyższe/nowsze</w:t>
            </w:r>
            <w:r w:rsidRPr="00D8752C">
              <w:rPr>
                <w:rFonts w:cstheme="minorHAnsi"/>
              </w:rPr>
              <w:br/>
              <w:t>•  ekran dotykowy</w:t>
            </w:r>
            <w:r w:rsidRPr="00D8752C">
              <w:rPr>
                <w:rFonts w:cstheme="minorHAnsi"/>
              </w:rPr>
              <w:br/>
              <w:t>• Do 12 godzin pracy na baterii</w:t>
            </w:r>
            <w:r w:rsidRPr="00D8752C">
              <w:rPr>
                <w:rFonts w:cstheme="minorHAnsi"/>
              </w:rPr>
              <w:br/>
              <w:t>• Model odporny na zalanie</w:t>
            </w:r>
            <w:r w:rsidRPr="00D8752C">
              <w:rPr>
                <w:rFonts w:cstheme="minorHAnsi"/>
              </w:rPr>
              <w:br/>
              <w:t>• Zawiasy 360 stopni</w:t>
            </w:r>
          </w:p>
          <w:p w:rsidR="007873EA" w:rsidRPr="00D8752C" w:rsidRDefault="007873EA" w:rsidP="007873EA">
            <w:pPr>
              <w:rPr>
                <w:rFonts w:cstheme="minorHAnsi"/>
              </w:rPr>
            </w:pPr>
            <w:r w:rsidRPr="00D8752C">
              <w:rPr>
                <w:rFonts w:cstheme="minorHAnsi"/>
              </w:rPr>
              <w:t xml:space="preserve">• System operacyjny: Windows 11 Professional PL lub równoważny </w:t>
            </w:r>
          </w:p>
          <w:p w:rsidR="007873EA" w:rsidRPr="00D8752C" w:rsidRDefault="007873EA" w:rsidP="007873EA">
            <w:pPr>
              <w:rPr>
                <w:rFonts w:cstheme="minorHAnsi"/>
              </w:rPr>
            </w:pPr>
          </w:p>
          <w:p w:rsidR="007873EA" w:rsidRPr="00D8752C" w:rsidRDefault="007873EA" w:rsidP="007873EA">
            <w:pPr>
              <w:rPr>
                <w:rFonts w:cstheme="minorHAnsi"/>
              </w:rPr>
            </w:pPr>
            <w:r w:rsidRPr="00D8752C">
              <w:rPr>
                <w:rFonts w:cstheme="minorHAnsi"/>
              </w:rPr>
              <w:t>Opis równoważności systemu operacyjnego:</w:t>
            </w:r>
          </w:p>
          <w:p w:rsidR="007873EA" w:rsidRPr="00D8752C" w:rsidRDefault="007873EA" w:rsidP="007873EA">
            <w:pPr>
              <w:rPr>
                <w:rFonts w:cstheme="minorHAnsi"/>
              </w:rPr>
            </w:pPr>
            <w:r w:rsidRPr="00D8752C">
              <w:rPr>
                <w:rFonts w:cstheme="minorHAnsi"/>
              </w:rPr>
              <w:t xml:space="preserve">1. umożliwia integrację z posiadanym przez Zamawiającego systemem Active Directory pozwalającej na wdrożenie jednolitej polityki bezpieczeństwa dla wszystkich komputerów w sieci. </w:t>
            </w:r>
            <w:r w:rsidRPr="00D8752C">
              <w:rPr>
                <w:rFonts w:cstheme="minorHAnsi"/>
              </w:rPr>
              <w:br/>
              <w:t xml:space="preserve">2. Umożliwia zdalną automatyczną instalację, konfigurację, administrowanie oraz aktualizowanie systemu, </w:t>
            </w:r>
            <w:r w:rsidRPr="00D8752C">
              <w:rPr>
                <w:rFonts w:cstheme="minorHAnsi"/>
              </w:rPr>
              <w:br/>
              <w:t xml:space="preserve">3. Posiada publicznie znany cykl życia przedstawiony przez producenta i dotyczący rozwoju i wsparcia technicznego – w szczególności w zakresie </w:t>
            </w:r>
            <w:r w:rsidRPr="00D8752C">
              <w:rPr>
                <w:rFonts w:cstheme="minorHAnsi"/>
              </w:rPr>
              <w:lastRenderedPageBreak/>
              <w:t xml:space="preserve">bezpieczeństwa </w:t>
            </w:r>
            <w:r w:rsidRPr="00D8752C">
              <w:rPr>
                <w:rFonts w:cstheme="minorHAnsi"/>
              </w:rPr>
              <w:br/>
              <w:t xml:space="preserve">4. Zapewnia pracę w różnych sieciach komputerowych (sieci lokalne LAN, Internet), w tym także automatyczne rozpoznawanie sieci i ich ustawień bezpieczeństwa, </w:t>
            </w:r>
            <w:r w:rsidRPr="00D8752C">
              <w:rPr>
                <w:rFonts w:cstheme="minorHAnsi"/>
              </w:rPr>
              <w:br/>
              <w:t>5. Umożliwia automatyczne rozpoznawanie urządzeń peryferyjnych działających w tej sieci (np. drukarki, skanery) oraz automatyczne łączenie z raz zdefiniowanymi sieciami (również za pośrednictwem modemów 3G/USB),</w:t>
            </w:r>
            <w:r w:rsidRPr="00D8752C">
              <w:rPr>
                <w:rFonts w:cstheme="minorHAnsi"/>
              </w:rPr>
              <w:br/>
              <w:t xml:space="preserve">6. Umożliwia automatyczne zbudowanie obrazu systemu wraz z aplikacjami. Obraz systemu ma służyć do automatycznego upowszechnienia systemu operacyjnego inicjowanego i wykonywanego w całości przez sieć komputerową. </w:t>
            </w:r>
            <w:r w:rsidRPr="00D8752C">
              <w:rPr>
                <w:rFonts w:cstheme="minorHAnsi"/>
              </w:rPr>
              <w:br/>
              <w:t xml:space="preserve">7.Umożliwia wdrożenie nowego obrazu przez zdalną instalację </w:t>
            </w:r>
            <w:r w:rsidRPr="00D8752C">
              <w:rPr>
                <w:rFonts w:cstheme="minorHAnsi"/>
              </w:rPr>
              <w:br/>
              <w:t xml:space="preserve">8.Umożliwia udostępnianie i przejmowanie pulpitu zdalnego </w:t>
            </w:r>
            <w:r w:rsidRPr="00D8752C">
              <w:rPr>
                <w:rFonts w:cstheme="minorHAnsi"/>
              </w:rPr>
              <w:br/>
              <w:t xml:space="preserve">9. Licencja na system operacyjny musi być nieograniczona w czasie, pozwalać na wielokrotne instalowanie systemu na oferowanym sprzęcie </w:t>
            </w:r>
            <w:r w:rsidRPr="00D8752C">
              <w:rPr>
                <w:rFonts w:cstheme="minorHAnsi"/>
              </w:rPr>
              <w:br/>
              <w:t xml:space="preserve">10. Zamawiający nie dopuszcza w systemie możliwości instalacji dodatkowych narzędzi emulujących działanie systemów </w:t>
            </w:r>
            <w:r w:rsidRPr="00D8752C">
              <w:rPr>
                <w:rFonts w:cstheme="minorHAnsi"/>
              </w:rPr>
              <w:br/>
              <w:t>11. Zapewnia pełną współpracę z aktualnie użytkowanymi aplikacjami</w:t>
            </w:r>
            <w:r w:rsidRPr="00D8752C">
              <w:rPr>
                <w:rFonts w:cstheme="minorHAnsi"/>
                <w:b/>
              </w:rPr>
              <w:t xml:space="preserve"> </w:t>
            </w:r>
            <w:r w:rsidRPr="00D8752C">
              <w:rPr>
                <w:rFonts w:cstheme="minorHAnsi"/>
              </w:rPr>
              <w:t xml:space="preserve">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w:t>
            </w:r>
            <w:r w:rsidRPr="00D8752C">
              <w:rPr>
                <w:rFonts w:cstheme="minorHAnsi"/>
              </w:rPr>
              <w:lastRenderedPageBreak/>
              <w:t>teleinformatycznej zamawiającego, wszelkie koszty z tym związane poniesie Wykonawca.</w:t>
            </w:r>
          </w:p>
          <w:p w:rsidR="007873EA" w:rsidRPr="00D8752C" w:rsidRDefault="007873EA" w:rsidP="007873EA">
            <w:pPr>
              <w:rPr>
                <w:rFonts w:cstheme="minorHAnsi"/>
              </w:rPr>
            </w:pPr>
          </w:p>
          <w:p w:rsidR="007873EA" w:rsidRPr="00D8752C" w:rsidRDefault="007873EA" w:rsidP="007873EA">
            <w:pPr>
              <w:rPr>
                <w:rFonts w:cstheme="minorHAnsi"/>
              </w:rPr>
            </w:pPr>
            <w:r w:rsidRPr="00D8752C">
              <w:rPr>
                <w:rFonts w:cstheme="minorHAnsi"/>
              </w:rPr>
              <w:t>Laptop o  wytrzymałej konstrukcji, długiej żywotności baterii, mechanicznie zakotwiczonym klawiszom odpornym na zalanie oraz dołączonemu rysikowi.</w:t>
            </w:r>
          </w:p>
          <w:p w:rsidR="006D62F8" w:rsidRPr="00107574" w:rsidRDefault="006D62F8" w:rsidP="00FE393D">
            <w:pPr>
              <w:pStyle w:val="Akapitzlist"/>
              <w:ind w:left="720"/>
              <w:textAlignment w:val="baseline"/>
            </w:pPr>
            <w:bookmarkStart w:id="0" w:name="_GoBack"/>
            <w:bookmarkEnd w:id="0"/>
          </w:p>
        </w:tc>
        <w:tc>
          <w:tcPr>
            <w:tcW w:w="992" w:type="dxa"/>
          </w:tcPr>
          <w:p w:rsidR="006D62F8" w:rsidRPr="00107574" w:rsidRDefault="006D62F8" w:rsidP="00352CFE">
            <w:r w:rsidRPr="00107574">
              <w:lastRenderedPageBreak/>
              <w:t>1</w:t>
            </w:r>
            <w:r>
              <w:t>szt</w:t>
            </w:r>
          </w:p>
        </w:tc>
        <w:tc>
          <w:tcPr>
            <w:tcW w:w="1418" w:type="dxa"/>
          </w:tcPr>
          <w:p w:rsidR="006D62F8" w:rsidRPr="00107574" w:rsidRDefault="006D62F8" w:rsidP="00352CFE"/>
        </w:tc>
        <w:tc>
          <w:tcPr>
            <w:tcW w:w="708" w:type="dxa"/>
          </w:tcPr>
          <w:p w:rsidR="006D62F8" w:rsidRPr="00107574" w:rsidRDefault="007873EA" w:rsidP="00352CFE">
            <w:r>
              <w:t>23</w:t>
            </w:r>
            <w:r w:rsidR="006D62F8">
              <w:t>%</w:t>
            </w:r>
          </w:p>
        </w:tc>
        <w:tc>
          <w:tcPr>
            <w:tcW w:w="1560" w:type="dxa"/>
          </w:tcPr>
          <w:p w:rsidR="006D62F8" w:rsidRPr="00107574" w:rsidRDefault="006D62F8" w:rsidP="00352CFE">
            <w:pPr>
              <w:rPr>
                <w:color w:val="000000"/>
              </w:rPr>
            </w:pPr>
          </w:p>
          <w:p w:rsidR="006D62F8" w:rsidRPr="00107574" w:rsidRDefault="006D62F8" w:rsidP="00352CFE">
            <w:pPr>
              <w:rPr>
                <w:color w:val="000000"/>
              </w:rPr>
            </w:pPr>
          </w:p>
          <w:p w:rsidR="006D62F8" w:rsidRPr="00107574" w:rsidRDefault="006D62F8" w:rsidP="00352CFE">
            <w:pPr>
              <w:rPr>
                <w:color w:val="000000"/>
              </w:rPr>
            </w:pPr>
          </w:p>
          <w:p w:rsidR="006D62F8" w:rsidRPr="003B2B11" w:rsidRDefault="006D62F8" w:rsidP="00352CFE">
            <w:pPr>
              <w:rPr>
                <w:b/>
                <w:color w:val="000000"/>
              </w:rPr>
            </w:pPr>
          </w:p>
        </w:tc>
        <w:tc>
          <w:tcPr>
            <w:tcW w:w="1842" w:type="dxa"/>
          </w:tcPr>
          <w:p w:rsidR="006D62F8" w:rsidRPr="00107574" w:rsidRDefault="006D62F8" w:rsidP="00352CFE">
            <w:pPr>
              <w:rPr>
                <w:color w:val="000000"/>
              </w:rPr>
            </w:pPr>
          </w:p>
        </w:tc>
        <w:tc>
          <w:tcPr>
            <w:tcW w:w="1701" w:type="dxa"/>
          </w:tcPr>
          <w:p w:rsidR="006D62F8" w:rsidRPr="00107574" w:rsidRDefault="006D62F8" w:rsidP="00352CFE">
            <w:pPr>
              <w:rPr>
                <w:color w:val="000000"/>
              </w:rPr>
            </w:pPr>
          </w:p>
        </w:tc>
      </w:tr>
      <w:tr w:rsidR="006D62F8" w:rsidRPr="00107574" w:rsidTr="006D62F8">
        <w:tc>
          <w:tcPr>
            <w:tcW w:w="8222" w:type="dxa"/>
            <w:gridSpan w:val="3"/>
          </w:tcPr>
          <w:p w:rsidR="006D62F8" w:rsidRDefault="006D62F8" w:rsidP="007603C2">
            <w:pPr>
              <w:spacing w:before="120" w:after="120"/>
              <w:jc w:val="right"/>
            </w:pPr>
            <w:r>
              <w:lastRenderedPageBreak/>
              <w:t xml:space="preserve">                                                                                                       RAZEM:</w:t>
            </w:r>
          </w:p>
        </w:tc>
        <w:tc>
          <w:tcPr>
            <w:tcW w:w="1418" w:type="dxa"/>
          </w:tcPr>
          <w:p w:rsidR="006D62F8" w:rsidRPr="000A553C" w:rsidRDefault="006D62F8" w:rsidP="00352CFE">
            <w:pPr>
              <w:rPr>
                <w:b/>
              </w:rPr>
            </w:pPr>
          </w:p>
        </w:tc>
        <w:tc>
          <w:tcPr>
            <w:tcW w:w="708" w:type="dxa"/>
          </w:tcPr>
          <w:p w:rsidR="006D62F8" w:rsidRPr="000A553C" w:rsidRDefault="007873EA" w:rsidP="00352CFE">
            <w:pPr>
              <w:rPr>
                <w:b/>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24130</wp:posOffset>
                      </wp:positionV>
                      <wp:extent cx="352425" cy="264795"/>
                      <wp:effectExtent l="7620" t="12065" r="1143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AF3A4" id="_x0000_t32" coordsize="21600,21600" o:spt="32" o:oned="t" path="m,l21600,21600e" filled="f">
                      <v:path arrowok="t" fillok="f" o:connecttype="none"/>
                      <o:lock v:ext="edit" shapetype="t"/>
                    </v:shapetype>
                    <v:shape id="AutoShape 7" o:spid="_x0000_s1026" type="#_x0000_t32" style="position:absolute;margin-left:-2.45pt;margin-top:1.9pt;width:27.7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ut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"/>
                  </w:pict>
                </mc:Fallback>
              </mc:AlternateContent>
            </w:r>
          </w:p>
        </w:tc>
        <w:tc>
          <w:tcPr>
            <w:tcW w:w="1560" w:type="dxa"/>
          </w:tcPr>
          <w:p w:rsidR="006D62F8" w:rsidRPr="001D3129" w:rsidRDefault="006D62F8" w:rsidP="00352CFE">
            <w:pPr>
              <w:rPr>
                <w:strike/>
              </w:rPr>
            </w:pPr>
          </w:p>
        </w:tc>
        <w:tc>
          <w:tcPr>
            <w:tcW w:w="1842" w:type="dxa"/>
          </w:tcPr>
          <w:p w:rsidR="006D62F8" w:rsidRDefault="006D62F8" w:rsidP="00352CFE">
            <w:pPr>
              <w:rPr>
                <w:strike/>
                <w:noProof/>
              </w:rPr>
            </w:pPr>
          </w:p>
        </w:tc>
        <w:tc>
          <w:tcPr>
            <w:tcW w:w="1701" w:type="dxa"/>
          </w:tcPr>
          <w:p w:rsidR="006D62F8" w:rsidRPr="001D3129" w:rsidRDefault="007873EA" w:rsidP="00352CFE">
            <w:pPr>
              <w:rPr>
                <w:strike/>
              </w:rPr>
            </w:pPr>
            <w:r>
              <w:rPr>
                <w:strike/>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24130</wp:posOffset>
                      </wp:positionV>
                      <wp:extent cx="1038225" cy="309880"/>
                      <wp:effectExtent l="12065" t="12065" r="698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0F668" id="AutoShape 5" o:spid="_x0000_s1026" type="#_x0000_t32" style="position:absolute;margin-left:-1.35pt;margin-top:1.9pt;width:81.7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"/>
                  </w:pict>
                </mc:Fallback>
              </mc:AlternateContent>
            </w:r>
          </w:p>
        </w:tc>
      </w:tr>
    </w:tbl>
    <w:p w:rsidR="007343E2" w:rsidRDefault="007343E2" w:rsidP="007343E2"/>
    <w:p w:rsidR="007343E2" w:rsidRDefault="007343E2" w:rsidP="0049503D">
      <w:pPr>
        <w:pStyle w:val="Nagwek"/>
        <w:jc w:val="center"/>
        <w:rPr>
          <w:rFonts w:ascii="Times New Roman" w:hAnsi="Times New Roman" w:cs="Times New Roman"/>
          <w:sz w:val="20"/>
          <w:szCs w:val="20"/>
        </w:rPr>
      </w:pPr>
    </w:p>
    <w:p w:rsidR="00E20883" w:rsidRDefault="00E20883" w:rsidP="00DB6002">
      <w:pPr>
        <w:pStyle w:val="Nagwek"/>
        <w:rPr>
          <w:rFonts w:ascii="Times New Roman" w:hAnsi="Times New Roman" w:cs="Times New Roman"/>
          <w:sz w:val="20"/>
          <w:szCs w:val="20"/>
        </w:rPr>
      </w:pPr>
    </w:p>
    <w:p w:rsidR="00764595" w:rsidRDefault="00764595" w:rsidP="00DB6002">
      <w:pPr>
        <w:pStyle w:val="Nagwek"/>
        <w:rPr>
          <w:rFonts w:ascii="Times New Roman" w:hAnsi="Times New Roman" w:cs="Times New Roman"/>
          <w:sz w:val="20"/>
          <w:szCs w:val="20"/>
        </w:rPr>
      </w:pPr>
    </w:p>
    <w:p w:rsidR="00BF4272" w:rsidRDefault="00BF4272" w:rsidP="00BF4272">
      <w:pPr>
        <w:keepNext/>
      </w:pPr>
    </w:p>
    <w:tbl>
      <w:tblPr>
        <w:tblW w:w="3186" w:type="pct"/>
        <w:jc w:val="center"/>
        <w:tblLook w:val="01E0" w:firstRow="1" w:lastRow="1" w:firstColumn="1" w:lastColumn="1" w:noHBand="0" w:noVBand="0"/>
      </w:tblPr>
      <w:tblGrid>
        <w:gridCol w:w="8923"/>
      </w:tblGrid>
      <w:tr w:rsidR="00BF4272" w:rsidTr="00D1224E">
        <w:trPr>
          <w:trHeight w:val="332"/>
          <w:jc w:val="center"/>
        </w:trPr>
        <w:tc>
          <w:tcPr>
            <w:tcW w:w="5000" w:type="pct"/>
            <w:vAlign w:val="center"/>
            <w:hideMark/>
          </w:tcPr>
          <w:p w:rsidR="00BF4272" w:rsidRDefault="00BF4272" w:rsidP="00D1224E">
            <w:pPr>
              <w:widowControl w:val="0"/>
              <w:jc w:val="center"/>
            </w:pPr>
            <w:r>
              <w:t>……………………………………..</w:t>
            </w:r>
          </w:p>
        </w:tc>
      </w:tr>
      <w:tr w:rsidR="00BF4272" w:rsidTr="00D1224E">
        <w:trPr>
          <w:jc w:val="center"/>
        </w:trPr>
        <w:tc>
          <w:tcPr>
            <w:tcW w:w="5000" w:type="pct"/>
            <w:vAlign w:val="center"/>
            <w:hideMark/>
          </w:tcPr>
          <w:p w:rsidR="00BF4272" w:rsidRDefault="00BF4272" w:rsidP="00D1224E">
            <w:pPr>
              <w:widowControl w:val="0"/>
              <w:jc w:val="center"/>
              <w:rPr>
                <w:sz w:val="20"/>
                <w:szCs w:val="20"/>
              </w:rPr>
            </w:pPr>
            <w:r>
              <w:rPr>
                <w:b/>
                <w:sz w:val="20"/>
                <w:szCs w:val="20"/>
              </w:rPr>
              <w:t>Podpis(y) osoby(osób) upoważnionej(</w:t>
            </w:r>
            <w:proofErr w:type="spellStart"/>
            <w:r>
              <w:rPr>
                <w:b/>
                <w:sz w:val="20"/>
                <w:szCs w:val="20"/>
              </w:rPr>
              <w:t>ych</w:t>
            </w:r>
            <w:proofErr w:type="spellEnd"/>
            <w:r>
              <w:rPr>
                <w:b/>
                <w:sz w:val="20"/>
                <w:szCs w:val="20"/>
              </w:rPr>
              <w:t xml:space="preserve">) do podpisania </w:t>
            </w:r>
          </w:p>
        </w:tc>
      </w:tr>
    </w:tbl>
    <w:p w:rsidR="00BF4272" w:rsidRDefault="00BF4272" w:rsidP="00BF4272">
      <w:pPr>
        <w:keepNext/>
      </w:pPr>
    </w:p>
    <w:p w:rsidR="00BF4272" w:rsidRPr="00905775" w:rsidRDefault="00BF4272" w:rsidP="00BF4272">
      <w:pPr>
        <w:keepNext/>
      </w:pPr>
    </w:p>
    <w:p w:rsidR="00BF4272" w:rsidRDefault="00BF4272" w:rsidP="00BF4272">
      <w:pPr>
        <w:rPr>
          <w:b/>
          <w:sz w:val="22"/>
          <w:szCs w:val="22"/>
          <w:u w:val="single"/>
        </w:rPr>
      </w:pPr>
      <w:r>
        <w:rPr>
          <w:b/>
          <w:sz w:val="22"/>
          <w:szCs w:val="22"/>
          <w:u w:val="single"/>
        </w:rPr>
        <w:t>Uwaga !</w:t>
      </w:r>
    </w:p>
    <w:p w:rsidR="00BF4272" w:rsidRDefault="00BF4272" w:rsidP="00BF4272">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DB6002" w:rsidRDefault="00DB6002" w:rsidP="00DB6002">
      <w:pPr>
        <w:pStyle w:val="Nagwek"/>
        <w:rPr>
          <w:rFonts w:ascii="Times New Roman" w:hAnsi="Times New Roman" w:cs="Times New Roman"/>
          <w:sz w:val="20"/>
          <w:szCs w:val="20"/>
        </w:rPr>
      </w:pPr>
    </w:p>
    <w:p w:rsidR="009D6655" w:rsidRDefault="009D6655" w:rsidP="009D6655">
      <w:pPr>
        <w:pStyle w:val="Tekstpodstawowy"/>
        <w:rPr>
          <w:b/>
        </w:rPr>
      </w:pPr>
      <w:r w:rsidRPr="00E46E8B">
        <w:rPr>
          <w:b/>
        </w:rPr>
        <w:t xml:space="preserve">                                              </w:t>
      </w:r>
    </w:p>
    <w:p w:rsidR="009D6655" w:rsidRPr="00CB37EB" w:rsidRDefault="009D6655" w:rsidP="00EF436E">
      <w:pPr>
        <w:pStyle w:val="Tekstpodstawowy"/>
        <w:rPr>
          <w:b/>
          <w:noProof/>
          <w:sz w:val="22"/>
          <w:szCs w:val="22"/>
        </w:rPr>
      </w:pPr>
      <w:r>
        <w:rPr>
          <w:b/>
        </w:rPr>
        <w:t xml:space="preserve">                                              </w:t>
      </w:r>
      <w:r w:rsidRPr="00E46E8B">
        <w:rPr>
          <w:b/>
        </w:rPr>
        <w:t xml:space="preserve">   </w:t>
      </w:r>
    </w:p>
    <w:p w:rsidR="009D6655" w:rsidRDefault="009D6655" w:rsidP="009D6655">
      <w:pPr>
        <w:rPr>
          <w:iCs/>
        </w:rPr>
      </w:pPr>
    </w:p>
    <w:p w:rsidR="009D6655" w:rsidRPr="003E464A" w:rsidRDefault="009D6655" w:rsidP="009D6655">
      <w:pPr>
        <w:pStyle w:val="Tekstpodstawowy"/>
        <w:rPr>
          <w:b/>
        </w:rPr>
      </w:pPr>
    </w:p>
    <w:p w:rsidR="009D6655" w:rsidRPr="009F2644" w:rsidRDefault="009D6655" w:rsidP="009D6655">
      <w:pPr>
        <w:pStyle w:val="Tekstpodstawowy"/>
      </w:pPr>
    </w:p>
    <w:p w:rsidR="009D6655" w:rsidRDefault="009D6655" w:rsidP="009D6655">
      <w:pPr>
        <w:pStyle w:val="Tekstpodstawowy"/>
        <w:rPr>
          <w:b/>
        </w:rPr>
      </w:pPr>
    </w:p>
    <w:p w:rsidR="009D6655" w:rsidRDefault="009D6655" w:rsidP="00DB6002">
      <w:pPr>
        <w:pStyle w:val="Nagwek"/>
        <w:rPr>
          <w:rFonts w:ascii="Times New Roman" w:hAnsi="Times New Roman" w:cs="Times New Roman"/>
          <w:sz w:val="20"/>
          <w:szCs w:val="20"/>
        </w:rPr>
      </w:pPr>
    </w:p>
    <w:sectPr w:rsidR="009D6655"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2E" w:rsidRDefault="0067332E" w:rsidP="0006249B">
      <w:r>
        <w:separator/>
      </w:r>
    </w:p>
  </w:endnote>
  <w:endnote w:type="continuationSeparator" w:id="0">
    <w:p w:rsidR="0067332E" w:rsidRDefault="0067332E"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0B4195">
        <w:pPr>
          <w:pStyle w:val="Stopka"/>
          <w:jc w:val="right"/>
        </w:pPr>
        <w:r>
          <w:fldChar w:fldCharType="begin"/>
        </w:r>
        <w:r w:rsidR="00842F5F">
          <w:instrText>PAGE   \* MERGEFORMAT</w:instrText>
        </w:r>
        <w:r>
          <w:fldChar w:fldCharType="separate"/>
        </w:r>
        <w:r w:rsidR="00FE393D">
          <w:rPr>
            <w:noProof/>
          </w:rPr>
          <w:t>4</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2E" w:rsidRDefault="0067332E" w:rsidP="0006249B">
      <w:r>
        <w:separator/>
      </w:r>
    </w:p>
  </w:footnote>
  <w:footnote w:type="continuationSeparator" w:id="0">
    <w:p w:rsidR="0067332E" w:rsidRDefault="0067332E"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7873EA" w:rsidRDefault="007873EA" w:rsidP="007873EA">
    <w:pPr>
      <w:pStyle w:val="Nagwek"/>
      <w:jc w:val="center"/>
    </w:pPr>
    <w:r>
      <w:rPr>
        <w:noProof/>
      </w:rPr>
      <w:drawing>
        <wp:inline distT="0" distB="0" distL="0" distR="0" wp14:anchorId="243409DF" wp14:editId="7B6B66DB">
          <wp:extent cx="5760720" cy="7404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058"/>
    <w:multiLevelType w:val="hybridMultilevel"/>
    <w:tmpl w:val="B85E7480"/>
    <w:lvl w:ilvl="0" w:tplc="2B0237F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BA3852"/>
    <w:multiLevelType w:val="multilevel"/>
    <w:tmpl w:val="ACFCB3AC"/>
    <w:lvl w:ilvl="0">
      <w:start w:val="7"/>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upp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6EA6046"/>
    <w:multiLevelType w:val="hybridMultilevel"/>
    <w:tmpl w:val="24F42A70"/>
    <w:lvl w:ilvl="0" w:tplc="CFC418A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9679F2"/>
    <w:multiLevelType w:val="hybridMultilevel"/>
    <w:tmpl w:val="F5EC04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B1022F7"/>
    <w:multiLevelType w:val="hybridMultilevel"/>
    <w:tmpl w:val="3768EBC8"/>
    <w:lvl w:ilvl="0" w:tplc="5D5265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4635EC"/>
    <w:multiLevelType w:val="hybridMultilevel"/>
    <w:tmpl w:val="A98E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22B9A"/>
    <w:multiLevelType w:val="multilevel"/>
    <w:tmpl w:val="DD2A24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373053"/>
    <w:multiLevelType w:val="hybridMultilevel"/>
    <w:tmpl w:val="413CF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424BFF"/>
    <w:multiLevelType w:val="hybridMultilevel"/>
    <w:tmpl w:val="8D8A8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3D0FC6"/>
    <w:multiLevelType w:val="hybridMultilevel"/>
    <w:tmpl w:val="7842FB54"/>
    <w:lvl w:ilvl="0" w:tplc="04090017">
      <w:start w:val="1"/>
      <w:numFmt w:val="lowerLetter"/>
      <w:lvlText w:val="%1)"/>
      <w:lvlJc w:val="left"/>
      <w:pPr>
        <w:ind w:left="1070" w:hanging="360"/>
      </w:pPr>
    </w:lvl>
    <w:lvl w:ilvl="1" w:tplc="04090019">
      <w:start w:val="1"/>
      <w:numFmt w:val="lowerLetter"/>
      <w:lvlText w:val="%2."/>
      <w:lvlJc w:val="left"/>
      <w:pPr>
        <w:ind w:left="2570" w:hanging="360"/>
      </w:pPr>
    </w:lvl>
    <w:lvl w:ilvl="2" w:tplc="0409001B">
      <w:start w:val="1"/>
      <w:numFmt w:val="lowerRoman"/>
      <w:lvlText w:val="%3."/>
      <w:lvlJc w:val="right"/>
      <w:pPr>
        <w:ind w:left="3290" w:hanging="180"/>
      </w:pPr>
    </w:lvl>
    <w:lvl w:ilvl="3" w:tplc="0409000F">
      <w:start w:val="1"/>
      <w:numFmt w:val="decimal"/>
      <w:lvlText w:val="%4."/>
      <w:lvlJc w:val="left"/>
      <w:pPr>
        <w:ind w:left="4010" w:hanging="360"/>
      </w:pPr>
    </w:lvl>
    <w:lvl w:ilvl="4" w:tplc="04090019">
      <w:start w:val="1"/>
      <w:numFmt w:val="lowerLetter"/>
      <w:lvlText w:val="%5."/>
      <w:lvlJc w:val="left"/>
      <w:pPr>
        <w:ind w:left="4730" w:hanging="360"/>
      </w:pPr>
    </w:lvl>
    <w:lvl w:ilvl="5" w:tplc="0409001B">
      <w:start w:val="1"/>
      <w:numFmt w:val="lowerRoman"/>
      <w:lvlText w:val="%6."/>
      <w:lvlJc w:val="right"/>
      <w:pPr>
        <w:ind w:left="5450" w:hanging="180"/>
      </w:pPr>
    </w:lvl>
    <w:lvl w:ilvl="6" w:tplc="0409000F">
      <w:start w:val="1"/>
      <w:numFmt w:val="decimal"/>
      <w:lvlText w:val="%7."/>
      <w:lvlJc w:val="left"/>
      <w:pPr>
        <w:ind w:left="6170" w:hanging="360"/>
      </w:pPr>
    </w:lvl>
    <w:lvl w:ilvl="7" w:tplc="04090019">
      <w:start w:val="1"/>
      <w:numFmt w:val="lowerLetter"/>
      <w:lvlText w:val="%8."/>
      <w:lvlJc w:val="left"/>
      <w:pPr>
        <w:ind w:left="6890" w:hanging="360"/>
      </w:pPr>
    </w:lvl>
    <w:lvl w:ilvl="8" w:tplc="0409001B">
      <w:start w:val="1"/>
      <w:numFmt w:val="lowerRoman"/>
      <w:lvlText w:val="%9."/>
      <w:lvlJc w:val="right"/>
      <w:pPr>
        <w:ind w:left="7610" w:hanging="180"/>
      </w:pPr>
    </w:lvl>
  </w:abstractNum>
  <w:abstractNum w:abstractNumId="10" w15:restartNumberingAfterBreak="0">
    <w:nsid w:val="1C732DF3"/>
    <w:multiLevelType w:val="hybridMultilevel"/>
    <w:tmpl w:val="F4422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17252D"/>
    <w:multiLevelType w:val="hybridMultilevel"/>
    <w:tmpl w:val="FC304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34421E"/>
    <w:multiLevelType w:val="hybridMultilevel"/>
    <w:tmpl w:val="E040A3E6"/>
    <w:lvl w:ilvl="0" w:tplc="D6A652A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71308"/>
    <w:multiLevelType w:val="hybridMultilevel"/>
    <w:tmpl w:val="86BE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4429F"/>
    <w:multiLevelType w:val="hybridMultilevel"/>
    <w:tmpl w:val="F982BAE2"/>
    <w:lvl w:ilvl="0" w:tplc="11BEE860">
      <w:start w:val="1"/>
      <w:numFmt w:val="upperRoman"/>
      <w:lvlText w:val="%1."/>
      <w:lvlJc w:val="left"/>
      <w:pPr>
        <w:ind w:left="851" w:hanging="491"/>
      </w:pPr>
      <w:rPr>
        <w:rFonts w:hint="default"/>
        <w:b/>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290E3C"/>
    <w:multiLevelType w:val="hybridMultilevel"/>
    <w:tmpl w:val="7F4AE1F2"/>
    <w:lvl w:ilvl="0" w:tplc="CE5406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857BB8"/>
    <w:multiLevelType w:val="hybridMultilevel"/>
    <w:tmpl w:val="27F8ABCE"/>
    <w:lvl w:ilvl="0" w:tplc="3D94C2B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CBE0814"/>
    <w:multiLevelType w:val="hybridMultilevel"/>
    <w:tmpl w:val="DA0CC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22034E"/>
    <w:multiLevelType w:val="hybridMultilevel"/>
    <w:tmpl w:val="2EF61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067E2"/>
    <w:multiLevelType w:val="multilevel"/>
    <w:tmpl w:val="4FF83CC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4D5076"/>
    <w:multiLevelType w:val="hybridMultilevel"/>
    <w:tmpl w:val="706EB2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5AB6BB3"/>
    <w:multiLevelType w:val="hybridMultilevel"/>
    <w:tmpl w:val="A81E3692"/>
    <w:lvl w:ilvl="0" w:tplc="D6A65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0F7329"/>
    <w:multiLevelType w:val="multilevel"/>
    <w:tmpl w:val="62C6E43E"/>
    <w:lvl w:ilvl="0">
      <w:start w:val="18"/>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321605"/>
    <w:multiLevelType w:val="hybridMultilevel"/>
    <w:tmpl w:val="D2768D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F55355"/>
    <w:multiLevelType w:val="hybridMultilevel"/>
    <w:tmpl w:val="1B142F1C"/>
    <w:lvl w:ilvl="0" w:tplc="B30EA8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46860B5"/>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432D7F"/>
    <w:multiLevelType w:val="hybridMultilevel"/>
    <w:tmpl w:val="38624F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D909E1"/>
    <w:multiLevelType w:val="hybridMultilevel"/>
    <w:tmpl w:val="265A9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28C7303"/>
    <w:multiLevelType w:val="hybridMultilevel"/>
    <w:tmpl w:val="253857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4E760D"/>
    <w:multiLevelType w:val="hybridMultilevel"/>
    <w:tmpl w:val="BB00A338"/>
    <w:lvl w:ilvl="0" w:tplc="485C7C3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A730EA2"/>
    <w:multiLevelType w:val="hybridMultilevel"/>
    <w:tmpl w:val="816A5D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030F1B"/>
    <w:multiLevelType w:val="hybridMultilevel"/>
    <w:tmpl w:val="50CAAC7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5" w15:restartNumberingAfterBreak="0">
    <w:nsid w:val="714E08F5"/>
    <w:multiLevelType w:val="hybridMultilevel"/>
    <w:tmpl w:val="9E524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1B45B76"/>
    <w:multiLevelType w:val="hybridMultilevel"/>
    <w:tmpl w:val="0046F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92EDA"/>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3B3A21"/>
    <w:multiLevelType w:val="hybridMultilevel"/>
    <w:tmpl w:val="71E61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D2429C3"/>
    <w:multiLevelType w:val="multilevel"/>
    <w:tmpl w:val="BD9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37"/>
  </w:num>
  <w:num w:numId="4">
    <w:abstractNumId w:val="26"/>
  </w:num>
  <w:num w:numId="5">
    <w:abstractNumId w:val="25"/>
  </w:num>
  <w:num w:numId="6">
    <w:abstractNumId w:val="0"/>
  </w:num>
  <w:num w:numId="7">
    <w:abstractNumId w:val="2"/>
  </w:num>
  <w:num w:numId="8">
    <w:abstractNumId w:val="4"/>
  </w:num>
  <w:num w:numId="9">
    <w:abstractNumId w:val="32"/>
  </w:num>
  <w:num w:numId="10">
    <w:abstractNumId w:val="16"/>
  </w:num>
  <w:num w:numId="11">
    <w:abstractNumId w:val="36"/>
  </w:num>
  <w:num w:numId="12">
    <w:abstractNumId w:val="15"/>
  </w:num>
  <w:num w:numId="13">
    <w:abstractNumId w:val="24"/>
  </w:num>
  <w:num w:numId="14">
    <w:abstractNumId w:val="8"/>
  </w:num>
  <w:num w:numId="15">
    <w:abstractNumId w:val="18"/>
  </w:num>
  <w:num w:numId="16">
    <w:abstractNumId w:val="28"/>
  </w:num>
  <w:num w:numId="17">
    <w:abstractNumId w:val="5"/>
  </w:num>
  <w:num w:numId="18">
    <w:abstractNumId w:val="14"/>
  </w:num>
  <w:num w:numId="19">
    <w:abstractNumId w:val="40"/>
  </w:num>
  <w:num w:numId="20">
    <w:abstractNumId w:val="6"/>
  </w:num>
  <w:num w:numId="21">
    <w:abstractNumId w:val="10"/>
  </w:num>
  <w:num w:numId="22">
    <w:abstractNumId w:val="1"/>
  </w:num>
  <w:num w:numId="23">
    <w:abstractNumId w:val="23"/>
  </w:num>
  <w:num w:numId="24">
    <w:abstractNumId w:val="35"/>
  </w:num>
  <w:num w:numId="25">
    <w:abstractNumId w:val="3"/>
  </w:num>
  <w:num w:numId="26">
    <w:abstractNumId w:val="21"/>
  </w:num>
  <w:num w:numId="27">
    <w:abstractNumId w:val="39"/>
  </w:num>
  <w:num w:numId="28">
    <w:abstractNumId w:val="7"/>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34"/>
  </w:num>
  <w:num w:numId="35">
    <w:abstractNumId w:val="12"/>
  </w:num>
  <w:num w:numId="36">
    <w:abstractNumId w:val="29"/>
  </w:num>
  <w:num w:numId="37">
    <w:abstractNumId w:val="38"/>
  </w:num>
  <w:num w:numId="38">
    <w:abstractNumId w:val="11"/>
  </w:num>
  <w:num w:numId="39">
    <w:abstractNumId w:val="17"/>
  </w:num>
  <w:num w:numId="40">
    <w:abstractNumId w:val="3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17B"/>
    <w:rsid w:val="00004394"/>
    <w:rsid w:val="000043E8"/>
    <w:rsid w:val="00004494"/>
    <w:rsid w:val="00004955"/>
    <w:rsid w:val="0000496B"/>
    <w:rsid w:val="000049A5"/>
    <w:rsid w:val="00004AFE"/>
    <w:rsid w:val="00004BDA"/>
    <w:rsid w:val="00004E4B"/>
    <w:rsid w:val="000050CA"/>
    <w:rsid w:val="0000568A"/>
    <w:rsid w:val="00005F78"/>
    <w:rsid w:val="00006472"/>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87AE0"/>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195"/>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4E8"/>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AEB"/>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D53"/>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7C6"/>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B25"/>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7538"/>
    <w:rsid w:val="002A759C"/>
    <w:rsid w:val="002A7651"/>
    <w:rsid w:val="002A76E2"/>
    <w:rsid w:val="002A78E0"/>
    <w:rsid w:val="002A7C4F"/>
    <w:rsid w:val="002B0277"/>
    <w:rsid w:val="002B033D"/>
    <w:rsid w:val="002B0C6C"/>
    <w:rsid w:val="002B0DA8"/>
    <w:rsid w:val="002B1244"/>
    <w:rsid w:val="002B12DD"/>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4F35"/>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4AC"/>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B88"/>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DD6"/>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2E"/>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2F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3C2"/>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A"/>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2A0"/>
    <w:rsid w:val="007C7589"/>
    <w:rsid w:val="007C7B6A"/>
    <w:rsid w:val="007C7EF7"/>
    <w:rsid w:val="007D001B"/>
    <w:rsid w:val="007D02D9"/>
    <w:rsid w:val="007D0572"/>
    <w:rsid w:val="007D10B6"/>
    <w:rsid w:val="007D11BA"/>
    <w:rsid w:val="007D1279"/>
    <w:rsid w:val="007D1A97"/>
    <w:rsid w:val="007D2198"/>
    <w:rsid w:val="007D2529"/>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1FA"/>
    <w:rsid w:val="007E3568"/>
    <w:rsid w:val="007E36CC"/>
    <w:rsid w:val="007E393F"/>
    <w:rsid w:val="007E39D0"/>
    <w:rsid w:val="007E44AC"/>
    <w:rsid w:val="007E488C"/>
    <w:rsid w:val="007E4A15"/>
    <w:rsid w:val="007E4D7D"/>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05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2C96"/>
    <w:rsid w:val="0094315D"/>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6CB"/>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D8E"/>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9EB"/>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9B2"/>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5D7"/>
    <w:rsid w:val="00B558D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464"/>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272"/>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52F"/>
    <w:rsid w:val="00C206A9"/>
    <w:rsid w:val="00C20A07"/>
    <w:rsid w:val="00C20AFC"/>
    <w:rsid w:val="00C20C92"/>
    <w:rsid w:val="00C20E5D"/>
    <w:rsid w:val="00C2114A"/>
    <w:rsid w:val="00C2141A"/>
    <w:rsid w:val="00C21695"/>
    <w:rsid w:val="00C21748"/>
    <w:rsid w:val="00C21909"/>
    <w:rsid w:val="00C21EF8"/>
    <w:rsid w:val="00C22797"/>
    <w:rsid w:val="00C22D0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98F"/>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03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17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21D"/>
    <w:rsid w:val="00E36C39"/>
    <w:rsid w:val="00E36DA8"/>
    <w:rsid w:val="00E37250"/>
    <w:rsid w:val="00E37524"/>
    <w:rsid w:val="00E37BA9"/>
    <w:rsid w:val="00E401BC"/>
    <w:rsid w:val="00E401F4"/>
    <w:rsid w:val="00E4021F"/>
    <w:rsid w:val="00E40385"/>
    <w:rsid w:val="00E40832"/>
    <w:rsid w:val="00E408E4"/>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2D4"/>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AC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3D"/>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9650"/>
  <w15:docId w15:val="{1E395896-5626-43EA-B26B-CDFAF2B3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24C2-E0F4-44DA-BBD6-2845E285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4565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3</cp:revision>
  <cp:lastPrinted>2020-11-20T12:10:00Z</cp:lastPrinted>
  <dcterms:created xsi:type="dcterms:W3CDTF">2022-05-26T06:41:00Z</dcterms:created>
  <dcterms:modified xsi:type="dcterms:W3CDTF">2022-05-26T07:34:00Z</dcterms:modified>
</cp:coreProperties>
</file>